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93" w:rsidRPr="005B2E93" w:rsidRDefault="005B2E93" w:rsidP="005B2E93">
      <w:pPr>
        <w:autoSpaceDE w:val="0"/>
        <w:autoSpaceDN w:val="0"/>
        <w:adjustRightInd w:val="0"/>
        <w:spacing w:after="0" w:line="240" w:lineRule="auto"/>
        <w:rPr>
          <w:rFonts w:ascii="Times New Roman" w:eastAsia="Calibri" w:hAnsi="Times New Roman" w:cs="Times New Roman"/>
          <w:b/>
          <w:bCs/>
          <w:color w:val="000000"/>
          <w:sz w:val="28"/>
          <w:szCs w:val="28"/>
        </w:rPr>
      </w:pPr>
    </w:p>
    <w:p w:rsidR="005B2E93" w:rsidRPr="005B2E93" w:rsidRDefault="005B2E93" w:rsidP="005B2E93">
      <w:pPr>
        <w:tabs>
          <w:tab w:val="left" w:pos="142"/>
        </w:tabs>
        <w:spacing w:after="0" w:line="240" w:lineRule="auto"/>
        <w:rPr>
          <w:rFonts w:ascii="Times New Roman" w:eastAsia="Times New Roman" w:hAnsi="Times New Roman" w:cs="Times New Roman"/>
          <w:b/>
          <w:sz w:val="24"/>
          <w:szCs w:val="24"/>
          <w:lang w:eastAsia="ru-RU"/>
        </w:rPr>
      </w:pPr>
      <w:r w:rsidRPr="005B2E93">
        <w:rPr>
          <w:rFonts w:ascii="Times New Roman" w:eastAsia="Times New Roman" w:hAnsi="Times New Roman" w:cs="Times New Roman"/>
          <w:b/>
          <w:sz w:val="24"/>
          <w:szCs w:val="24"/>
          <w:lang w:eastAsia="ru-RU"/>
        </w:rPr>
        <w:t xml:space="preserve">   ПРИНЯТО</w:t>
      </w:r>
      <w:r w:rsidRPr="005B2E93">
        <w:rPr>
          <w:rFonts w:ascii="Times New Roman" w:eastAsia="Times New Roman" w:hAnsi="Times New Roman" w:cs="Times New Roman"/>
          <w:b/>
          <w:sz w:val="24"/>
          <w:szCs w:val="24"/>
          <w:lang w:eastAsia="ru-RU"/>
        </w:rPr>
        <w:tab/>
      </w:r>
      <w:r w:rsidRPr="005B2E93">
        <w:rPr>
          <w:rFonts w:ascii="Times New Roman" w:eastAsia="Times New Roman" w:hAnsi="Times New Roman" w:cs="Times New Roman"/>
          <w:b/>
          <w:sz w:val="24"/>
          <w:szCs w:val="24"/>
          <w:lang w:eastAsia="ru-RU"/>
        </w:rPr>
        <w:tab/>
      </w:r>
      <w:r w:rsidRPr="005B2E93">
        <w:rPr>
          <w:rFonts w:ascii="Times New Roman" w:eastAsia="Times New Roman" w:hAnsi="Times New Roman" w:cs="Times New Roman"/>
          <w:b/>
          <w:sz w:val="24"/>
          <w:szCs w:val="24"/>
          <w:lang w:eastAsia="ru-RU"/>
        </w:rPr>
        <w:tab/>
      </w:r>
      <w:r w:rsidRPr="005B2E93">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 xml:space="preserve">               </w:t>
      </w:r>
      <w:r w:rsidRPr="005B2E93">
        <w:rPr>
          <w:rFonts w:ascii="Times New Roman" w:eastAsia="Times New Roman" w:hAnsi="Times New Roman" w:cs="Times New Roman"/>
          <w:b/>
          <w:sz w:val="24"/>
          <w:szCs w:val="24"/>
          <w:lang w:eastAsia="ru-RU"/>
        </w:rPr>
        <w:t>УТВЕРЖДАЮ</w:t>
      </w:r>
    </w:p>
    <w:p w:rsidR="005B2E93" w:rsidRPr="005B2E93" w:rsidRDefault="005B2E93" w:rsidP="005B2E93">
      <w:pPr>
        <w:spacing w:after="0" w:line="240" w:lineRule="auto"/>
        <w:rPr>
          <w:rFonts w:ascii="Times New Roman" w:eastAsia="Times New Roman" w:hAnsi="Times New Roman" w:cs="Times New Roman"/>
          <w:sz w:val="24"/>
          <w:szCs w:val="24"/>
          <w:lang w:eastAsia="ru-RU"/>
        </w:rPr>
      </w:pPr>
      <w:r w:rsidRPr="005B2E93">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педагогическом с</w:t>
      </w:r>
      <w:r w:rsidRPr="005B2E93">
        <w:rPr>
          <w:rFonts w:ascii="Times New Roman" w:eastAsia="Times New Roman" w:hAnsi="Times New Roman" w:cs="Times New Roman"/>
          <w:sz w:val="24"/>
          <w:szCs w:val="24"/>
          <w:lang w:eastAsia="ru-RU"/>
        </w:rPr>
        <w:t>овете</w:t>
      </w:r>
      <w:r w:rsidRPr="005B2E9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5B2E93">
        <w:rPr>
          <w:rFonts w:ascii="Times New Roman" w:eastAsia="Times New Roman" w:hAnsi="Times New Roman" w:cs="Times New Roman"/>
          <w:sz w:val="24"/>
          <w:szCs w:val="24"/>
          <w:lang w:eastAsia="ru-RU"/>
        </w:rPr>
        <w:t xml:space="preserve">Директор  </w:t>
      </w:r>
    </w:p>
    <w:p w:rsidR="005B2E93" w:rsidRPr="005B2E93" w:rsidRDefault="005B2E93" w:rsidP="005B2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B2E93">
        <w:rPr>
          <w:rFonts w:ascii="Times New Roman" w:eastAsia="Times New Roman" w:hAnsi="Times New Roman" w:cs="Times New Roman"/>
          <w:sz w:val="24"/>
          <w:szCs w:val="24"/>
          <w:lang w:eastAsia="ru-RU"/>
        </w:rPr>
        <w:t xml:space="preserve">МКОУ «Специальная школа №30»                             </w:t>
      </w:r>
      <w:r>
        <w:rPr>
          <w:rFonts w:ascii="Times New Roman" w:eastAsia="Times New Roman" w:hAnsi="Times New Roman" w:cs="Times New Roman"/>
          <w:sz w:val="24"/>
          <w:szCs w:val="24"/>
          <w:lang w:eastAsia="ru-RU"/>
        </w:rPr>
        <w:t xml:space="preserve">          </w:t>
      </w:r>
      <w:r w:rsidRPr="005B2E93">
        <w:rPr>
          <w:rFonts w:ascii="Times New Roman" w:eastAsia="Times New Roman" w:hAnsi="Times New Roman" w:cs="Times New Roman"/>
          <w:sz w:val="24"/>
          <w:szCs w:val="24"/>
          <w:lang w:eastAsia="ru-RU"/>
        </w:rPr>
        <w:t>МКОУ «Специальная школа №30»</w:t>
      </w:r>
    </w:p>
    <w:p w:rsidR="005B2E93" w:rsidRPr="005B2E93" w:rsidRDefault="005B2E93" w:rsidP="005B2E93">
      <w:pPr>
        <w:tabs>
          <w:tab w:val="left" w:pos="6521"/>
        </w:tabs>
        <w:spacing w:after="0" w:line="240" w:lineRule="auto"/>
        <w:rPr>
          <w:rFonts w:ascii="Times New Roman" w:eastAsia="Times New Roman" w:hAnsi="Times New Roman" w:cs="Times New Roman"/>
          <w:sz w:val="24"/>
          <w:szCs w:val="24"/>
          <w:lang w:eastAsia="ru-RU"/>
        </w:rPr>
      </w:pPr>
      <w:r w:rsidRPr="005B2E93">
        <w:rPr>
          <w:rFonts w:ascii="Times New Roman" w:eastAsia="Times New Roman" w:hAnsi="Times New Roman" w:cs="Times New Roman"/>
          <w:sz w:val="24"/>
          <w:szCs w:val="24"/>
          <w:lang w:eastAsia="ru-RU"/>
        </w:rPr>
        <w:t xml:space="preserve">   </w:t>
      </w:r>
      <w:proofErr w:type="gramStart"/>
      <w:r w:rsidRPr="005B2E93">
        <w:rPr>
          <w:rFonts w:ascii="Times New Roman" w:eastAsia="Times New Roman" w:hAnsi="Times New Roman" w:cs="Times New Roman"/>
          <w:sz w:val="24"/>
          <w:szCs w:val="24"/>
          <w:u w:val="single"/>
          <w:lang w:eastAsia="ru-RU"/>
        </w:rPr>
        <w:t xml:space="preserve">« </w:t>
      </w:r>
      <w:r w:rsidR="005F566F">
        <w:rPr>
          <w:rFonts w:ascii="Times New Roman" w:eastAsia="Times New Roman" w:hAnsi="Times New Roman" w:cs="Times New Roman"/>
          <w:sz w:val="24"/>
          <w:szCs w:val="24"/>
          <w:u w:val="single"/>
          <w:lang w:eastAsia="ru-RU"/>
        </w:rPr>
        <w:t>27</w:t>
      </w:r>
      <w:proofErr w:type="gramEnd"/>
      <w:r w:rsidRPr="005B2E93">
        <w:rPr>
          <w:rFonts w:ascii="Times New Roman" w:eastAsia="Times New Roman" w:hAnsi="Times New Roman" w:cs="Times New Roman"/>
          <w:sz w:val="24"/>
          <w:szCs w:val="24"/>
          <w:u w:val="single"/>
          <w:lang w:eastAsia="ru-RU"/>
        </w:rPr>
        <w:t>» __</w:t>
      </w:r>
      <w:r w:rsidR="005F566F">
        <w:rPr>
          <w:rFonts w:ascii="Times New Roman" w:eastAsia="Times New Roman" w:hAnsi="Times New Roman" w:cs="Times New Roman"/>
          <w:sz w:val="24"/>
          <w:szCs w:val="24"/>
          <w:u w:val="single"/>
          <w:lang w:eastAsia="ru-RU"/>
        </w:rPr>
        <w:t>08</w:t>
      </w:r>
      <w:r w:rsidRPr="005B2E93">
        <w:rPr>
          <w:rFonts w:ascii="Times New Roman" w:eastAsia="Times New Roman" w:hAnsi="Times New Roman" w:cs="Times New Roman"/>
          <w:sz w:val="24"/>
          <w:szCs w:val="24"/>
          <w:u w:val="single"/>
          <w:lang w:eastAsia="ru-RU"/>
        </w:rPr>
        <w:t>____  2018 г</w:t>
      </w:r>
      <w:r w:rsidRPr="005B2E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B2E93">
        <w:rPr>
          <w:rFonts w:ascii="Times New Roman" w:eastAsia="Times New Roman" w:hAnsi="Times New Roman" w:cs="Times New Roman"/>
          <w:sz w:val="24"/>
          <w:szCs w:val="24"/>
          <w:lang w:eastAsia="ru-RU"/>
        </w:rPr>
        <w:t xml:space="preserve"> _____________  Чаузова Л.Р.</w:t>
      </w:r>
    </w:p>
    <w:p w:rsidR="005B2E93" w:rsidRPr="005B2E93" w:rsidRDefault="005B2E93" w:rsidP="005B2E93">
      <w:pPr>
        <w:tabs>
          <w:tab w:val="left" w:pos="6521"/>
        </w:tabs>
        <w:spacing w:after="0" w:line="240" w:lineRule="auto"/>
        <w:rPr>
          <w:rFonts w:ascii="Times New Roman" w:eastAsia="Times New Roman" w:hAnsi="Times New Roman" w:cs="Times New Roman"/>
          <w:sz w:val="24"/>
          <w:szCs w:val="24"/>
          <w:lang w:eastAsia="ru-RU"/>
        </w:rPr>
      </w:pPr>
      <w:r w:rsidRPr="005B2E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w:t>
      </w:r>
      <w:r w:rsidRPr="005B2E93">
        <w:rPr>
          <w:rFonts w:ascii="Times New Roman" w:eastAsia="Times New Roman" w:hAnsi="Times New Roman" w:cs="Times New Roman"/>
          <w:sz w:val="24"/>
          <w:szCs w:val="24"/>
          <w:lang w:eastAsia="ru-RU"/>
        </w:rPr>
        <w:t xml:space="preserve">риказ № </w:t>
      </w:r>
      <w:r w:rsidR="005F566F">
        <w:rPr>
          <w:rFonts w:ascii="Times New Roman" w:eastAsia="Times New Roman" w:hAnsi="Times New Roman" w:cs="Times New Roman"/>
          <w:sz w:val="24"/>
          <w:szCs w:val="24"/>
          <w:lang w:eastAsia="ru-RU"/>
        </w:rPr>
        <w:t>143</w:t>
      </w:r>
      <w:r w:rsidRPr="005B2E93">
        <w:rPr>
          <w:rFonts w:ascii="Times New Roman" w:eastAsia="Times New Roman" w:hAnsi="Times New Roman" w:cs="Times New Roman"/>
          <w:sz w:val="24"/>
          <w:szCs w:val="24"/>
          <w:lang w:eastAsia="ru-RU"/>
        </w:rPr>
        <w:t xml:space="preserve"> от </w:t>
      </w:r>
      <w:proofErr w:type="gramStart"/>
      <w:r w:rsidRPr="005B2E93">
        <w:rPr>
          <w:rFonts w:ascii="Times New Roman" w:eastAsia="Times New Roman" w:hAnsi="Times New Roman" w:cs="Times New Roman"/>
          <w:sz w:val="24"/>
          <w:szCs w:val="24"/>
          <w:u w:val="single"/>
          <w:lang w:eastAsia="ru-RU"/>
        </w:rPr>
        <w:t xml:space="preserve">« </w:t>
      </w:r>
      <w:r w:rsidR="005F566F">
        <w:rPr>
          <w:rFonts w:ascii="Times New Roman" w:eastAsia="Times New Roman" w:hAnsi="Times New Roman" w:cs="Times New Roman"/>
          <w:sz w:val="24"/>
          <w:szCs w:val="24"/>
          <w:u w:val="single"/>
          <w:lang w:eastAsia="ru-RU"/>
        </w:rPr>
        <w:t>27</w:t>
      </w:r>
      <w:proofErr w:type="gramEnd"/>
      <w:r w:rsidRPr="005B2E93">
        <w:rPr>
          <w:rFonts w:ascii="Times New Roman" w:eastAsia="Times New Roman" w:hAnsi="Times New Roman" w:cs="Times New Roman"/>
          <w:sz w:val="24"/>
          <w:szCs w:val="24"/>
          <w:u w:val="single"/>
          <w:lang w:eastAsia="ru-RU"/>
        </w:rPr>
        <w:t xml:space="preserve"> » ___</w:t>
      </w:r>
      <w:r w:rsidR="005F566F">
        <w:rPr>
          <w:rFonts w:ascii="Times New Roman" w:eastAsia="Times New Roman" w:hAnsi="Times New Roman" w:cs="Times New Roman"/>
          <w:sz w:val="24"/>
          <w:szCs w:val="24"/>
          <w:u w:val="single"/>
          <w:lang w:eastAsia="ru-RU"/>
        </w:rPr>
        <w:t>08</w:t>
      </w:r>
      <w:r w:rsidRPr="005B2E93">
        <w:rPr>
          <w:rFonts w:ascii="Times New Roman" w:eastAsia="Times New Roman" w:hAnsi="Times New Roman" w:cs="Times New Roman"/>
          <w:sz w:val="24"/>
          <w:szCs w:val="24"/>
          <w:u w:val="single"/>
          <w:lang w:eastAsia="ru-RU"/>
        </w:rPr>
        <w:t>_  2018 г</w:t>
      </w:r>
      <w:r w:rsidRPr="005B2E93">
        <w:rPr>
          <w:rFonts w:ascii="Times New Roman" w:eastAsia="Times New Roman" w:hAnsi="Times New Roman" w:cs="Times New Roman"/>
          <w:sz w:val="24"/>
          <w:szCs w:val="24"/>
          <w:lang w:eastAsia="ru-RU"/>
        </w:rPr>
        <w:t>.</w:t>
      </w: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r w:rsidRPr="005B2E93">
        <w:rPr>
          <w:rFonts w:ascii="Times New Roman" w:eastAsia="Times New Roman" w:hAnsi="Times New Roman" w:cs="Times New Roman"/>
          <w:sz w:val="20"/>
          <w:szCs w:val="20"/>
          <w:lang w:eastAsia="ru-RU"/>
        </w:rPr>
        <w:t xml:space="preserve">                                                                                                                                       </w:t>
      </w:r>
    </w:p>
    <w:p w:rsidR="005B2E93" w:rsidRPr="005B2E93" w:rsidRDefault="005F566F" w:rsidP="005B2E93">
      <w:pPr>
        <w:spacing w:after="0" w:line="240" w:lineRule="auto"/>
        <w:rPr>
          <w:rFonts w:ascii="Times New Roman" w:eastAsia="Times New Roman" w:hAnsi="Times New Roman" w:cs="Times New Roman"/>
          <w:sz w:val="20"/>
          <w:szCs w:val="20"/>
          <w:lang w:eastAsia="ru-RU"/>
        </w:rPr>
      </w:pPr>
      <w:r w:rsidRPr="00AB7448">
        <w:rPr>
          <w:rFonts w:ascii="Calibri" w:eastAsia="Calibri" w:hAnsi="Calibri" w:cs="Times New Roman"/>
          <w:noProof/>
        </w:rPr>
        <w:drawing>
          <wp:inline distT="0" distB="0" distL="0" distR="0" wp14:anchorId="4779DB25" wp14:editId="28D8E406">
            <wp:extent cx="1988820" cy="88392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8820" cy="883920"/>
                    </a:xfrm>
                    <a:prstGeom prst="rect">
                      <a:avLst/>
                    </a:prstGeom>
                    <a:noFill/>
                    <a:ln>
                      <a:noFill/>
                    </a:ln>
                  </pic:spPr>
                </pic:pic>
              </a:graphicData>
            </a:graphic>
          </wp:inline>
        </w:drawing>
      </w: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rPr>
          <w:rFonts w:ascii="Times New Roman" w:eastAsia="Times New Roman" w:hAnsi="Times New Roman" w:cs="Times New Roman"/>
          <w:sz w:val="20"/>
          <w:szCs w:val="20"/>
          <w:lang w:eastAsia="ru-RU"/>
        </w:rPr>
      </w:pPr>
    </w:p>
    <w:p w:rsidR="005B2E93" w:rsidRPr="005B2E93" w:rsidRDefault="005B2E93" w:rsidP="005B2E93">
      <w:pPr>
        <w:spacing w:after="0" w:line="240" w:lineRule="auto"/>
        <w:jc w:val="center"/>
        <w:rPr>
          <w:rFonts w:ascii="Times New Roman" w:eastAsia="Times New Roman" w:hAnsi="Times New Roman" w:cs="Times New Roman"/>
          <w:b/>
          <w:sz w:val="32"/>
          <w:szCs w:val="32"/>
          <w:lang w:eastAsia="ru-RU"/>
        </w:rPr>
      </w:pPr>
      <w:bookmarkStart w:id="0" w:name="_GoBack"/>
      <w:bookmarkEnd w:id="0"/>
      <w:r w:rsidRPr="005B2E93">
        <w:rPr>
          <w:rFonts w:ascii="Times New Roman" w:eastAsia="Times New Roman" w:hAnsi="Times New Roman" w:cs="Times New Roman"/>
          <w:b/>
          <w:sz w:val="32"/>
          <w:szCs w:val="32"/>
          <w:lang w:eastAsia="ru-RU"/>
        </w:rPr>
        <w:t>ПОЛОЖЕНИЕ</w:t>
      </w:r>
    </w:p>
    <w:p w:rsidR="005B2E93" w:rsidRPr="005B2E93" w:rsidRDefault="00C97E23" w:rsidP="005B2E93">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32"/>
          <w:szCs w:val="32"/>
          <w:lang w:eastAsia="ru-RU"/>
        </w:rPr>
        <w:t>ОБ ИНФОРМАЦИОННОЙ ОБРАЗОВАТЕЛЬНОЙ СРЕДЕ</w:t>
      </w: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r w:rsidRPr="005B2E93">
        <w:rPr>
          <w:rFonts w:ascii="Times New Roman" w:eastAsia="Times New Roman" w:hAnsi="Times New Roman" w:cs="Times New Roman"/>
          <w:sz w:val="28"/>
          <w:szCs w:val="28"/>
          <w:lang w:eastAsia="ru-RU"/>
        </w:rPr>
        <w:t>МУНИЦИПАЛЬНОГО КАЗЕННОГО ОБЩЕОБРАЗОВАТЕЛЬНОГО</w:t>
      </w: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r w:rsidRPr="005B2E93">
        <w:rPr>
          <w:rFonts w:ascii="Times New Roman" w:eastAsia="Times New Roman" w:hAnsi="Times New Roman" w:cs="Times New Roman"/>
          <w:sz w:val="28"/>
          <w:szCs w:val="28"/>
          <w:lang w:eastAsia="ru-RU"/>
        </w:rPr>
        <w:t xml:space="preserve">  УЧРЕЖДЕНИЯ  </w:t>
      </w: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r w:rsidRPr="005B2E93">
        <w:rPr>
          <w:rFonts w:ascii="Times New Roman" w:eastAsia="Times New Roman" w:hAnsi="Times New Roman" w:cs="Times New Roman"/>
          <w:sz w:val="28"/>
          <w:szCs w:val="28"/>
          <w:lang w:eastAsia="ru-RU"/>
        </w:rPr>
        <w:t>«СПЕЦИАЛЬНАЯ  ШКОЛА № 30»</w:t>
      </w: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rPr>
          <w:rFonts w:ascii="Times New Roman" w:eastAsia="Times New Roman" w:hAnsi="Times New Roman" w:cs="Times New Roman"/>
          <w:sz w:val="28"/>
          <w:szCs w:val="28"/>
          <w:lang w:eastAsia="ru-RU"/>
        </w:rPr>
      </w:pPr>
    </w:p>
    <w:p w:rsidR="005B2E93" w:rsidRPr="005B2E93" w:rsidRDefault="005B2E93" w:rsidP="005B2E93">
      <w:pPr>
        <w:rPr>
          <w:rFonts w:ascii="Times New Roman" w:eastAsia="Times New Roman" w:hAnsi="Times New Roman" w:cs="Times New Roman"/>
          <w:sz w:val="28"/>
          <w:szCs w:val="28"/>
          <w:lang w:eastAsia="ru-RU"/>
        </w:rPr>
      </w:pPr>
    </w:p>
    <w:p w:rsidR="005B2E93" w:rsidRDefault="005B2E93" w:rsidP="005B2E93">
      <w:pPr>
        <w:spacing w:after="0" w:line="240" w:lineRule="auto"/>
        <w:jc w:val="center"/>
        <w:rPr>
          <w:rFonts w:ascii="Times New Roman" w:eastAsia="Times New Roman" w:hAnsi="Times New Roman" w:cs="Times New Roman"/>
          <w:sz w:val="28"/>
          <w:szCs w:val="28"/>
          <w:lang w:eastAsia="ru-RU"/>
        </w:rPr>
      </w:pP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Новокузнецк, 2018 г.</w:t>
      </w:r>
      <w:r w:rsidRPr="005B2E93">
        <w:rPr>
          <w:rFonts w:ascii="Times New Roman" w:eastAsia="Times New Roman" w:hAnsi="Times New Roman" w:cs="Times New Roman"/>
          <w:sz w:val="28"/>
          <w:szCs w:val="28"/>
          <w:lang w:eastAsia="ru-RU"/>
        </w:rPr>
        <w:br w:type="page"/>
      </w:r>
      <w:r w:rsidRPr="005B2E93">
        <w:rPr>
          <w:rFonts w:ascii="Times New Roman" w:eastAsia="Calibri" w:hAnsi="Times New Roman" w:cs="Times New Roman"/>
          <w:b/>
          <w:caps/>
          <w:sz w:val="28"/>
          <w:szCs w:val="28"/>
          <w:lang w:eastAsia="ru-RU"/>
        </w:rPr>
        <w:lastRenderedPageBreak/>
        <w:t>П</w:t>
      </w:r>
      <w:r w:rsidRPr="005B2E93">
        <w:rPr>
          <w:rFonts w:ascii="Times New Roman" w:eastAsia="Calibri" w:hAnsi="Times New Roman" w:cs="Times New Roman"/>
          <w:b/>
          <w:sz w:val="28"/>
          <w:szCs w:val="28"/>
          <w:lang w:eastAsia="ru-RU"/>
        </w:rPr>
        <w:t>оложение</w:t>
      </w:r>
    </w:p>
    <w:p w:rsidR="005B2E93" w:rsidRPr="005B2E93" w:rsidRDefault="005B2E93" w:rsidP="005B2E93">
      <w:pPr>
        <w:spacing w:after="0" w:line="240" w:lineRule="auto"/>
        <w:ind w:firstLine="709"/>
        <w:jc w:val="center"/>
        <w:rPr>
          <w:rFonts w:ascii="Times New Roman" w:eastAsia="Calibri" w:hAnsi="Times New Roman" w:cs="Times New Roman"/>
          <w:b/>
          <w:caps/>
          <w:sz w:val="28"/>
          <w:szCs w:val="28"/>
          <w:lang w:eastAsia="ru-RU"/>
        </w:rPr>
      </w:pPr>
      <w:r w:rsidRPr="005B2E93">
        <w:rPr>
          <w:rFonts w:ascii="Times New Roman" w:eastAsia="Calibri" w:hAnsi="Times New Roman" w:cs="Times New Roman"/>
          <w:b/>
          <w:caps/>
          <w:sz w:val="28"/>
          <w:szCs w:val="28"/>
          <w:lang w:eastAsia="ru-RU"/>
        </w:rPr>
        <w:t xml:space="preserve"> </w:t>
      </w:r>
      <w:r w:rsidR="00C97E23" w:rsidRPr="00C97E23">
        <w:rPr>
          <w:rFonts w:ascii="Times New Roman" w:hAnsi="Times New Roman" w:cs="Times New Roman"/>
          <w:b/>
          <w:sz w:val="28"/>
        </w:rPr>
        <w:t>об информационной образовательной среде</w:t>
      </w:r>
    </w:p>
    <w:p w:rsidR="005B2E93" w:rsidRPr="005B2E93" w:rsidRDefault="005B2E93" w:rsidP="005B2E93">
      <w:pPr>
        <w:spacing w:after="0" w:line="240" w:lineRule="auto"/>
        <w:jc w:val="center"/>
        <w:rPr>
          <w:rFonts w:ascii="Times New Roman" w:eastAsia="Times New Roman" w:hAnsi="Times New Roman" w:cs="Times New Roman"/>
          <w:sz w:val="28"/>
          <w:szCs w:val="28"/>
          <w:lang w:eastAsia="ru-RU"/>
        </w:rPr>
      </w:pPr>
      <w:r w:rsidRPr="005B2E93">
        <w:rPr>
          <w:rFonts w:ascii="Times New Roman" w:eastAsia="Times New Roman" w:hAnsi="Times New Roman" w:cs="Times New Roman"/>
          <w:sz w:val="28"/>
          <w:szCs w:val="28"/>
          <w:lang w:eastAsia="ru-RU"/>
        </w:rPr>
        <w:t>муниципального казенного общеобразовательного учреждения</w:t>
      </w:r>
    </w:p>
    <w:p w:rsidR="005B2E93" w:rsidRDefault="005B2E93" w:rsidP="005B2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2E93">
        <w:rPr>
          <w:rFonts w:ascii="Times New Roman" w:eastAsia="Times New Roman" w:hAnsi="Times New Roman" w:cs="Times New Roman"/>
          <w:sz w:val="28"/>
          <w:szCs w:val="28"/>
          <w:lang w:eastAsia="ru-RU"/>
        </w:rPr>
        <w:t>«Специальная школа № 30»</w:t>
      </w:r>
    </w:p>
    <w:p w:rsidR="005B2E93" w:rsidRPr="005B2E93" w:rsidRDefault="005B2E93" w:rsidP="005B2E93">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75760" w:rsidRPr="00475760" w:rsidRDefault="005B2E93" w:rsidP="00475760">
      <w:pPr>
        <w:pStyle w:val="a3"/>
        <w:numPr>
          <w:ilvl w:val="0"/>
          <w:numId w:val="1"/>
        </w:numPr>
        <w:jc w:val="center"/>
        <w:rPr>
          <w:rFonts w:ascii="Times New Roman" w:hAnsi="Times New Roman" w:cs="Times New Roman"/>
          <w:b/>
          <w:sz w:val="28"/>
        </w:rPr>
      </w:pPr>
      <w:r w:rsidRPr="005B2E93">
        <w:rPr>
          <w:rFonts w:ascii="Times New Roman" w:hAnsi="Times New Roman" w:cs="Times New Roman"/>
          <w:b/>
          <w:sz w:val="28"/>
        </w:rPr>
        <w:t>Общие положения</w:t>
      </w:r>
    </w:p>
    <w:p w:rsidR="000267E7" w:rsidRDefault="00C97E23" w:rsidP="000267E7">
      <w:pPr>
        <w:pStyle w:val="a3"/>
        <w:numPr>
          <w:ilvl w:val="1"/>
          <w:numId w:val="1"/>
        </w:numPr>
        <w:ind w:hanging="521"/>
        <w:jc w:val="both"/>
        <w:rPr>
          <w:rFonts w:ascii="Times New Roman" w:hAnsi="Times New Roman" w:cs="Times New Roman"/>
          <w:sz w:val="28"/>
        </w:rPr>
      </w:pPr>
      <w:r w:rsidRPr="00C97E23">
        <w:rPr>
          <w:rFonts w:ascii="Times New Roman" w:hAnsi="Times New Roman" w:cs="Times New Roman"/>
          <w:sz w:val="28"/>
        </w:rPr>
        <w:t xml:space="preserve">Положение об информационной образовательной среде МКОУ «Специальная школа № </w:t>
      </w:r>
      <w:r w:rsidR="000267E7">
        <w:rPr>
          <w:rFonts w:ascii="Times New Roman" w:hAnsi="Times New Roman" w:cs="Times New Roman"/>
          <w:sz w:val="28"/>
        </w:rPr>
        <w:t>3</w:t>
      </w:r>
      <w:r w:rsidRPr="00C97E23">
        <w:rPr>
          <w:rFonts w:ascii="Times New Roman" w:hAnsi="Times New Roman" w:cs="Times New Roman"/>
          <w:sz w:val="28"/>
        </w:rPr>
        <w:t>0» (далее - Положение) разработано в соответствии с Законом РФ «Об образовании», Концепцией Федеральной целевой программы развития образования на 2016 – 2020 годы, Концепцией региональной информатизации.</w:t>
      </w:r>
    </w:p>
    <w:p w:rsidR="000267E7" w:rsidRDefault="00C97E23" w:rsidP="000267E7">
      <w:pPr>
        <w:pStyle w:val="a3"/>
        <w:numPr>
          <w:ilvl w:val="1"/>
          <w:numId w:val="1"/>
        </w:numPr>
        <w:ind w:hanging="521"/>
        <w:jc w:val="both"/>
        <w:rPr>
          <w:rFonts w:ascii="Times New Roman" w:hAnsi="Times New Roman" w:cs="Times New Roman"/>
          <w:sz w:val="28"/>
        </w:rPr>
      </w:pPr>
      <w:r w:rsidRPr="000267E7">
        <w:rPr>
          <w:rFonts w:ascii="Times New Roman" w:hAnsi="Times New Roman" w:cs="Times New Roman"/>
          <w:sz w:val="28"/>
        </w:rPr>
        <w:t>Положение определяет понятия, задачи, назначение и структуру информационной образовательной среды учреждения (далее - ИОС), права пользователей.</w:t>
      </w:r>
    </w:p>
    <w:p w:rsidR="000267E7" w:rsidRDefault="00C97E23" w:rsidP="000267E7">
      <w:pPr>
        <w:pStyle w:val="a3"/>
        <w:numPr>
          <w:ilvl w:val="1"/>
          <w:numId w:val="1"/>
        </w:numPr>
        <w:ind w:hanging="521"/>
        <w:jc w:val="both"/>
        <w:rPr>
          <w:rFonts w:ascii="Times New Roman" w:hAnsi="Times New Roman" w:cs="Times New Roman"/>
          <w:sz w:val="28"/>
        </w:rPr>
      </w:pPr>
      <w:r w:rsidRPr="000267E7">
        <w:rPr>
          <w:rFonts w:ascii="Times New Roman" w:hAnsi="Times New Roman" w:cs="Times New Roman"/>
          <w:sz w:val="28"/>
        </w:rPr>
        <w:t xml:space="preserve">Основные понятия, используемые в Положении: </w:t>
      </w:r>
    </w:p>
    <w:p w:rsidR="000267E7" w:rsidRDefault="00C97E23" w:rsidP="000267E7">
      <w:pPr>
        <w:pStyle w:val="a3"/>
        <w:ind w:left="1230"/>
        <w:jc w:val="both"/>
        <w:rPr>
          <w:rFonts w:ascii="Times New Roman" w:hAnsi="Times New Roman" w:cs="Times New Roman"/>
          <w:sz w:val="28"/>
        </w:rPr>
      </w:pPr>
      <w:r w:rsidRPr="000267E7">
        <w:rPr>
          <w:rFonts w:ascii="Times New Roman" w:hAnsi="Times New Roman" w:cs="Times New Roman"/>
          <w:b/>
          <w:i/>
          <w:sz w:val="28"/>
        </w:rPr>
        <w:t>Информационная образовательная среда (ИОС)</w:t>
      </w:r>
      <w:r w:rsidRPr="000267E7">
        <w:rPr>
          <w:rFonts w:ascii="Times New Roman" w:hAnsi="Times New Roman" w:cs="Times New Roman"/>
          <w:sz w:val="28"/>
        </w:rPr>
        <w:t xml:space="preserve"> - система информационных образовательных ресурсов и инструментов, обеспечивающих условия реализации основной образовательной программы учреждения. </w:t>
      </w:r>
    </w:p>
    <w:p w:rsidR="000267E7" w:rsidRDefault="00C97E23" w:rsidP="000267E7">
      <w:pPr>
        <w:pStyle w:val="a3"/>
        <w:numPr>
          <w:ilvl w:val="1"/>
          <w:numId w:val="1"/>
        </w:numPr>
        <w:ind w:hanging="521"/>
        <w:jc w:val="both"/>
        <w:rPr>
          <w:rFonts w:ascii="Times New Roman" w:hAnsi="Times New Roman" w:cs="Times New Roman"/>
          <w:sz w:val="28"/>
        </w:rPr>
      </w:pPr>
      <w:r w:rsidRPr="000267E7">
        <w:rPr>
          <w:rFonts w:ascii="Times New Roman" w:hAnsi="Times New Roman" w:cs="Times New Roman"/>
          <w:sz w:val="28"/>
        </w:rPr>
        <w:t xml:space="preserve">ИОС учреждения 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образовательной деятельности в решении задач с применением информационно-коммуникационных технологий (ИКТ). </w:t>
      </w:r>
    </w:p>
    <w:p w:rsidR="000267E7" w:rsidRDefault="00C97E23" w:rsidP="000267E7">
      <w:pPr>
        <w:pStyle w:val="a3"/>
        <w:numPr>
          <w:ilvl w:val="1"/>
          <w:numId w:val="1"/>
        </w:numPr>
        <w:ind w:hanging="521"/>
        <w:jc w:val="both"/>
        <w:rPr>
          <w:rFonts w:ascii="Times New Roman" w:hAnsi="Times New Roman" w:cs="Times New Roman"/>
          <w:sz w:val="28"/>
        </w:rPr>
      </w:pPr>
      <w:r w:rsidRPr="000267E7">
        <w:rPr>
          <w:rFonts w:ascii="Times New Roman" w:hAnsi="Times New Roman" w:cs="Times New Roman"/>
          <w:sz w:val="28"/>
        </w:rPr>
        <w:t>ИОС позволяет реализовать инновационные технологии, обеспечивать целенаправленное развитие самостоятельной познавательной деятельности обучающихся.</w:t>
      </w:r>
    </w:p>
    <w:p w:rsidR="000267E7" w:rsidRDefault="000267E7" w:rsidP="000267E7">
      <w:pPr>
        <w:pStyle w:val="a3"/>
        <w:ind w:left="1230"/>
        <w:jc w:val="both"/>
        <w:rPr>
          <w:rFonts w:ascii="Times New Roman" w:hAnsi="Times New Roman" w:cs="Times New Roman"/>
          <w:sz w:val="28"/>
        </w:rPr>
      </w:pPr>
    </w:p>
    <w:p w:rsidR="000267E7" w:rsidRPr="000267E7" w:rsidRDefault="00C97E23" w:rsidP="000267E7">
      <w:pPr>
        <w:pStyle w:val="a3"/>
        <w:numPr>
          <w:ilvl w:val="0"/>
          <w:numId w:val="1"/>
        </w:numPr>
        <w:jc w:val="center"/>
        <w:rPr>
          <w:rFonts w:ascii="Times New Roman" w:hAnsi="Times New Roman" w:cs="Times New Roman"/>
          <w:b/>
          <w:sz w:val="28"/>
        </w:rPr>
      </w:pPr>
      <w:r w:rsidRPr="000267E7">
        <w:rPr>
          <w:rFonts w:ascii="Times New Roman" w:hAnsi="Times New Roman" w:cs="Times New Roman"/>
          <w:b/>
          <w:sz w:val="28"/>
        </w:rPr>
        <w:t>Цели и задачи</w:t>
      </w:r>
    </w:p>
    <w:p w:rsidR="000267E7" w:rsidRDefault="000267E7" w:rsidP="000267E7">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Главная цель ИОС - это единство образовательного пространства школы, повышение качества образования, создание условий для поэтапного перехода к новому уровню образования на основе информационных технологий, создание условий для предоставления дистанционных образовательных услуг.</w:t>
      </w:r>
    </w:p>
    <w:p w:rsidR="000267E7" w:rsidRDefault="000267E7" w:rsidP="000267E7">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 Основные задачи ИОС: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1) Возможность осуществлять в электронной (цифровой) форме следующие виды деятельности: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 планирование образовательной деятельности;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 размещение и сохранение материалов образовательной деятельности, в том числе - работ обучающихся и педагогов, используемых участниками образовательной деятельности информационных ресурсов;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lastRenderedPageBreak/>
        <w:t>- взаимодействие между участниками образовательной деятельности, в том числе - дистанционное посредством сети Интернет, возможность использования данных, для решения задач управления образовательной деятельностью;</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 контролируемый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0267E7" w:rsidRDefault="000267E7" w:rsidP="000267E7">
      <w:pPr>
        <w:pStyle w:val="a3"/>
        <w:ind w:left="1230"/>
        <w:jc w:val="both"/>
        <w:rPr>
          <w:rFonts w:ascii="Times New Roman" w:hAnsi="Times New Roman" w:cs="Times New Roman"/>
          <w:sz w:val="28"/>
        </w:rPr>
      </w:pPr>
      <w:r>
        <w:rPr>
          <w:rFonts w:ascii="Times New Roman" w:hAnsi="Times New Roman" w:cs="Times New Roman"/>
          <w:sz w:val="28"/>
        </w:rPr>
        <w:t xml:space="preserve">- </w:t>
      </w:r>
      <w:r w:rsidRPr="000267E7">
        <w:rPr>
          <w:rFonts w:ascii="Times New Roman" w:hAnsi="Times New Roman" w:cs="Times New Roman"/>
          <w:sz w:val="28"/>
        </w:rPr>
        <w:t xml:space="preserve">взаимодействие учреждения с органами, осуществляющими управление в сфере образования и с другими образовательными учреждениями, организациями.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2) Сокращение бумажного оборота документов и отчетов. </w:t>
      </w:r>
    </w:p>
    <w:p w:rsidR="000267E7" w:rsidRDefault="000267E7" w:rsidP="000267E7">
      <w:pPr>
        <w:pStyle w:val="a3"/>
        <w:ind w:left="1230"/>
        <w:jc w:val="both"/>
        <w:rPr>
          <w:rFonts w:ascii="Times New Roman" w:hAnsi="Times New Roman" w:cs="Times New Roman"/>
          <w:sz w:val="28"/>
        </w:rPr>
      </w:pPr>
      <w:r w:rsidRPr="000267E7">
        <w:rPr>
          <w:rFonts w:ascii="Times New Roman" w:hAnsi="Times New Roman" w:cs="Times New Roman"/>
          <w:sz w:val="28"/>
        </w:rPr>
        <w:t xml:space="preserve">3) Представление данных показателей в удобном для восприятия и анализа виде. </w:t>
      </w:r>
    </w:p>
    <w:p w:rsidR="000267E7" w:rsidRDefault="000267E7" w:rsidP="000267E7">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Правильно организованная ИОС учреждение, в частности грамотное использование ИКТ в образовательной деятельности, позволяет на новом уровне осуществить дифференциацию обучения, повысить мотивацию обучающихся, обеспечить наглядность представления практически любого материала, обучать современным способам самостоятельного получения знаний, что, безусловно, явится условием достижения нового качества образования.</w:t>
      </w:r>
    </w:p>
    <w:p w:rsidR="005B2E93" w:rsidRDefault="005B2E93" w:rsidP="000267E7">
      <w:pPr>
        <w:pStyle w:val="a3"/>
        <w:ind w:left="1230"/>
        <w:jc w:val="both"/>
        <w:rPr>
          <w:rFonts w:ascii="Times New Roman" w:hAnsi="Times New Roman" w:cs="Times New Roman"/>
          <w:sz w:val="28"/>
        </w:rPr>
      </w:pPr>
    </w:p>
    <w:p w:rsidR="00831EAA" w:rsidRPr="00A943E7" w:rsidRDefault="000267E7" w:rsidP="00A943E7">
      <w:pPr>
        <w:pStyle w:val="a3"/>
        <w:numPr>
          <w:ilvl w:val="0"/>
          <w:numId w:val="1"/>
        </w:numPr>
        <w:jc w:val="center"/>
        <w:rPr>
          <w:rFonts w:ascii="Times New Roman" w:hAnsi="Times New Roman" w:cs="Times New Roman"/>
          <w:b/>
          <w:sz w:val="28"/>
        </w:rPr>
      </w:pPr>
      <w:r w:rsidRPr="000267E7">
        <w:rPr>
          <w:rFonts w:ascii="Times New Roman" w:hAnsi="Times New Roman" w:cs="Times New Roman"/>
          <w:b/>
          <w:sz w:val="28"/>
        </w:rPr>
        <w:t>Структура ИОС</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Типовая организационная структура ИОС: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компьютерный класс для преподавания курса информатики, для компьютерной поддержки общеобразовательных предметов, для организации внеклассной работы;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автоматизированные рабочие места для административных работников, для социального педагога, библиотекаря, для методической работы, в учебных предметных кабинетах, в кабинетах для индивидуальной работы; </w:t>
      </w:r>
    </w:p>
    <w:p w:rsidR="000267E7" w:rsidRP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медиатека.</w:t>
      </w:r>
    </w:p>
    <w:p w:rsidR="00831EAA" w:rsidRDefault="000267E7" w:rsidP="00831EAA">
      <w:pPr>
        <w:pStyle w:val="a3"/>
        <w:numPr>
          <w:ilvl w:val="1"/>
          <w:numId w:val="1"/>
        </w:numPr>
        <w:jc w:val="both"/>
        <w:rPr>
          <w:rFonts w:ascii="Times New Roman" w:hAnsi="Times New Roman" w:cs="Times New Roman"/>
          <w:sz w:val="28"/>
        </w:rPr>
      </w:pPr>
      <w:r w:rsidRPr="00831EAA">
        <w:rPr>
          <w:rFonts w:ascii="Times New Roman" w:hAnsi="Times New Roman" w:cs="Times New Roman"/>
          <w:sz w:val="28"/>
        </w:rPr>
        <w:t xml:space="preserve">Техническая инфраструктура ИОС учреждения: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компьютерная техника;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периферийное и проекционное оборудование (принтеры, сканеры, проекторы и др.);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системное программное обеспечение.</w:t>
      </w:r>
    </w:p>
    <w:p w:rsidR="00831EAA" w:rsidRDefault="000267E7" w:rsidP="00831EAA">
      <w:pPr>
        <w:pStyle w:val="a3"/>
        <w:numPr>
          <w:ilvl w:val="1"/>
          <w:numId w:val="1"/>
        </w:numPr>
        <w:jc w:val="both"/>
        <w:rPr>
          <w:rFonts w:ascii="Times New Roman" w:hAnsi="Times New Roman" w:cs="Times New Roman"/>
          <w:sz w:val="28"/>
        </w:rPr>
      </w:pPr>
      <w:r w:rsidRPr="00831EAA">
        <w:rPr>
          <w:rFonts w:ascii="Times New Roman" w:hAnsi="Times New Roman" w:cs="Times New Roman"/>
          <w:sz w:val="28"/>
        </w:rPr>
        <w:t xml:space="preserve">Информационная инфраструктура ИОС учреждения: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программное обеспечение общего назначения (текстовые и графические редакторы, электронные таблицы и др.);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lastRenderedPageBreak/>
        <w:t xml:space="preserve">- программно-методическое обеспечение для организации образовательной деятельности (обучающие и развивающие компьютерные программы, электронные справочники и др.);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информационные ресурсы учреждения (мультимедийные учебные разработки, хранилище документов, </w:t>
      </w:r>
      <w:proofErr w:type="spellStart"/>
      <w:r w:rsidRPr="00831EAA">
        <w:rPr>
          <w:rFonts w:ascii="Times New Roman" w:hAnsi="Times New Roman" w:cs="Times New Roman"/>
          <w:sz w:val="28"/>
        </w:rPr>
        <w:t>Web</w:t>
      </w:r>
      <w:proofErr w:type="spellEnd"/>
      <w:r w:rsidRPr="00831EAA">
        <w:rPr>
          <w:rFonts w:ascii="Times New Roman" w:hAnsi="Times New Roman" w:cs="Times New Roman"/>
          <w:sz w:val="28"/>
        </w:rPr>
        <w:t>-сайт).</w:t>
      </w:r>
    </w:p>
    <w:p w:rsidR="00831EAA" w:rsidRDefault="000267E7" w:rsidP="00831EAA">
      <w:pPr>
        <w:pStyle w:val="a3"/>
        <w:numPr>
          <w:ilvl w:val="1"/>
          <w:numId w:val="1"/>
        </w:numPr>
        <w:jc w:val="both"/>
        <w:rPr>
          <w:rFonts w:ascii="Times New Roman" w:hAnsi="Times New Roman" w:cs="Times New Roman"/>
          <w:sz w:val="28"/>
        </w:rPr>
      </w:pPr>
      <w:r w:rsidRPr="00831EAA">
        <w:rPr>
          <w:rFonts w:ascii="Times New Roman" w:hAnsi="Times New Roman" w:cs="Times New Roman"/>
          <w:sz w:val="28"/>
        </w:rPr>
        <w:t>Нормативно-организационное обеспечение ИОС образовательного учреждения:</w:t>
      </w:r>
    </w:p>
    <w:p w:rsidR="000267E7"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 распределение функций между сотрудниками учреждения, в том числе по управлению процессами информатизации, по техническому и методическому сопровождению, по обучению и консультированию, по внедрению информационных технологий в образовательную практику;</w:t>
      </w:r>
    </w:p>
    <w:p w:rsidR="00831EAA" w:rsidRDefault="000267E7" w:rsidP="00831EAA">
      <w:pPr>
        <w:pStyle w:val="a3"/>
        <w:ind w:left="1276"/>
        <w:jc w:val="both"/>
        <w:rPr>
          <w:rFonts w:ascii="Times New Roman" w:hAnsi="Times New Roman" w:cs="Times New Roman"/>
          <w:sz w:val="28"/>
        </w:rPr>
      </w:pPr>
      <w:r w:rsidRPr="000267E7">
        <w:rPr>
          <w:rFonts w:ascii="Times New Roman" w:hAnsi="Times New Roman" w:cs="Times New Roman"/>
          <w:sz w:val="28"/>
        </w:rPr>
        <w:t xml:space="preserve">- регламентирующие документы, в том числе права и обязанности пользователей ИОС. </w:t>
      </w:r>
    </w:p>
    <w:p w:rsidR="00831EAA" w:rsidRDefault="00831EAA" w:rsidP="00831EAA">
      <w:pPr>
        <w:pStyle w:val="a3"/>
        <w:jc w:val="both"/>
        <w:rPr>
          <w:rFonts w:ascii="Times New Roman" w:hAnsi="Times New Roman" w:cs="Times New Roman"/>
          <w:sz w:val="28"/>
        </w:rPr>
      </w:pPr>
    </w:p>
    <w:p w:rsidR="00831EAA" w:rsidRPr="00831EAA" w:rsidRDefault="000267E7" w:rsidP="00831EAA">
      <w:pPr>
        <w:pStyle w:val="a3"/>
        <w:numPr>
          <w:ilvl w:val="0"/>
          <w:numId w:val="1"/>
        </w:numPr>
        <w:jc w:val="center"/>
        <w:rPr>
          <w:rFonts w:ascii="Times New Roman" w:hAnsi="Times New Roman" w:cs="Times New Roman"/>
          <w:b/>
          <w:sz w:val="28"/>
        </w:rPr>
      </w:pPr>
      <w:r w:rsidRPr="00831EAA">
        <w:rPr>
          <w:rFonts w:ascii="Times New Roman" w:hAnsi="Times New Roman" w:cs="Times New Roman"/>
          <w:b/>
          <w:sz w:val="28"/>
        </w:rPr>
        <w:t>Права пользователей ИОС</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Основными пользователями ИОС учреждения являются: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директор;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заместители директора;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w:t>
      </w:r>
      <w:r w:rsidR="00831EAA">
        <w:rPr>
          <w:rFonts w:ascii="Times New Roman" w:hAnsi="Times New Roman" w:cs="Times New Roman"/>
          <w:sz w:val="28"/>
        </w:rPr>
        <w:t xml:space="preserve"> </w:t>
      </w:r>
      <w:r w:rsidRPr="000267E7">
        <w:rPr>
          <w:rFonts w:ascii="Times New Roman" w:hAnsi="Times New Roman" w:cs="Times New Roman"/>
          <w:sz w:val="28"/>
        </w:rPr>
        <w:t xml:space="preserve">заведующий библиотекой;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педагог-организатор;</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 социальные педагоги;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педагоги - психологи; </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учителя; </w:t>
      </w:r>
    </w:p>
    <w:p w:rsidR="00831EAA" w:rsidRDefault="00831EAA" w:rsidP="00831EAA">
      <w:pPr>
        <w:pStyle w:val="a3"/>
        <w:ind w:left="1230"/>
        <w:jc w:val="both"/>
        <w:rPr>
          <w:rFonts w:ascii="Times New Roman" w:hAnsi="Times New Roman" w:cs="Times New Roman"/>
          <w:sz w:val="28"/>
        </w:rPr>
      </w:pPr>
      <w:r>
        <w:rPr>
          <w:rFonts w:ascii="Times New Roman" w:hAnsi="Times New Roman" w:cs="Times New Roman"/>
          <w:sz w:val="28"/>
        </w:rPr>
        <w:t>-учителя-логопеды;</w:t>
      </w:r>
    </w:p>
    <w:p w:rsid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воспитатели; </w:t>
      </w:r>
    </w:p>
    <w:p w:rsidR="00831EAA" w:rsidRPr="00831EAA" w:rsidRDefault="000267E7" w:rsidP="00831EAA">
      <w:pPr>
        <w:pStyle w:val="a3"/>
        <w:ind w:left="1230"/>
        <w:jc w:val="both"/>
        <w:rPr>
          <w:rFonts w:ascii="Times New Roman" w:hAnsi="Times New Roman" w:cs="Times New Roman"/>
          <w:sz w:val="28"/>
        </w:rPr>
      </w:pPr>
      <w:r w:rsidRPr="00831EAA">
        <w:rPr>
          <w:rFonts w:ascii="Times New Roman" w:hAnsi="Times New Roman" w:cs="Times New Roman"/>
          <w:sz w:val="28"/>
        </w:rPr>
        <w:t xml:space="preserve">- обучающиеся. </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Права получения информации, доступа к информации, хранящейся в ИОС (без ее изменения), устанавливаются в соответствии со следующими общими принципами: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персональные данные </w:t>
      </w:r>
      <w:r w:rsidR="00831EAA">
        <w:rPr>
          <w:rFonts w:ascii="Times New Roman" w:hAnsi="Times New Roman" w:cs="Times New Roman"/>
          <w:sz w:val="28"/>
        </w:rPr>
        <w:t>обучающихся</w:t>
      </w:r>
      <w:r w:rsidRPr="000267E7">
        <w:rPr>
          <w:rFonts w:ascii="Times New Roman" w:hAnsi="Times New Roman" w:cs="Times New Roman"/>
          <w:sz w:val="28"/>
        </w:rPr>
        <w:t xml:space="preserve"> доступны директору, заместителю директора по ВР, социальным педагогам, учителям, воспитателям и частично: самому обучающемуся; законному представителю обучающегося.</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персональные данные работника учреждения доступны самому работнику, непосредственному руководителю и последующим руководителям;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информация об образовательной деятельности (планы, результаты) доступна педагогам и руководящим работникам учреждения, методическим службам, органам управления образованием, в периоды аттестации - аттестационным службам; </w:t>
      </w:r>
    </w:p>
    <w:p w:rsidR="00831EAA" w:rsidRP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lastRenderedPageBreak/>
        <w:t>- данные о деятельности учреждения доступны широкой общественности через сайт учреждения, где, в частности, размещаются: устав, программы, ежегодный публичный доклад директора учреждения и т. д. - информация о распределении ресурсов доступна работникам учреждения, органам управления образованием.</w:t>
      </w:r>
      <w:r w:rsidRPr="000267E7">
        <w:t xml:space="preserve"> </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Права получения информации обеспечиваются, в частности, обязанностью тех или иных участников образовательной деятельности размещать информацию в ИОС.</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Право использования оборудования ИКТ, в том числе использования цифровых носителей информации многократного использования имеют все участники образовательной деятельности. </w:t>
      </w:r>
    </w:p>
    <w:p w:rsidR="000267E7"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Право на обучение и консультирование в областях, связанных с ИКТ.</w:t>
      </w:r>
    </w:p>
    <w:p w:rsidR="00831EAA" w:rsidRDefault="00831EAA" w:rsidP="000267E7">
      <w:pPr>
        <w:pStyle w:val="a3"/>
        <w:jc w:val="both"/>
        <w:rPr>
          <w:rFonts w:ascii="Times New Roman" w:hAnsi="Times New Roman" w:cs="Times New Roman"/>
          <w:sz w:val="28"/>
        </w:rPr>
      </w:pPr>
    </w:p>
    <w:p w:rsidR="00831EAA" w:rsidRPr="00831EAA" w:rsidRDefault="000267E7" w:rsidP="00831EAA">
      <w:pPr>
        <w:pStyle w:val="a3"/>
        <w:numPr>
          <w:ilvl w:val="0"/>
          <w:numId w:val="1"/>
        </w:numPr>
        <w:jc w:val="center"/>
        <w:rPr>
          <w:rFonts w:ascii="Times New Roman" w:hAnsi="Times New Roman" w:cs="Times New Roman"/>
          <w:b/>
          <w:sz w:val="28"/>
        </w:rPr>
      </w:pPr>
      <w:r w:rsidRPr="00831EAA">
        <w:rPr>
          <w:rFonts w:ascii="Times New Roman" w:hAnsi="Times New Roman" w:cs="Times New Roman"/>
          <w:b/>
          <w:sz w:val="28"/>
        </w:rPr>
        <w:t>Обязанности пользователей ИОС</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Общая обязанность пользователей ИОС - достигать наибольшей эффективности и качества индивидуального и коллективного труда с запланированными целями и в запланированное время, используя ресурсы учреждения, в том числе средства ИКТ, расходные материалы, соблюдая технику безопасности, санитарно-гигиенические, юридические, этические и эргономические нормы. За нарушение или ненадлежащее исполнение своих обязанностей пользователи ИОС несут ответственность в соответствии с действующим законодательством, своими должностными инструкциями и другими локальными актами школы. </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Пользователь ИОС обязан: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знакомиться с содержанием новостных разделов сайта учреждения, относящихся к его компетенции;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участвовать в принятии решений, оценивании деятельности: реагировать на получаемую информацию, размещать в ИОС соответствующую информацию. </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Эффективно использовать средства ИКТ, в том числе: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соблюдать технику безопасности, технические требования и инструкции, гигиенические, эргономические, юридические и этические нормы;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экономно использовать расходные материалы (бумагу, красящие вещества и т. д.);</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в кратчайшие возможные сроки информировать об обнаруженных поломках, неисправностях, сбоях, нехватке расходных материалов администрацию учреждения;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t xml:space="preserve">- давать предложения об улучшении использования средств ИКТ; </w:t>
      </w:r>
    </w:p>
    <w:p w:rsidR="00831EAA" w:rsidRDefault="000267E7" w:rsidP="00831EAA">
      <w:pPr>
        <w:pStyle w:val="a3"/>
        <w:ind w:left="1230"/>
        <w:jc w:val="both"/>
        <w:rPr>
          <w:rFonts w:ascii="Times New Roman" w:hAnsi="Times New Roman" w:cs="Times New Roman"/>
          <w:sz w:val="28"/>
        </w:rPr>
      </w:pPr>
      <w:r w:rsidRPr="000267E7">
        <w:rPr>
          <w:rFonts w:ascii="Times New Roman" w:hAnsi="Times New Roman" w:cs="Times New Roman"/>
          <w:sz w:val="28"/>
        </w:rPr>
        <w:lastRenderedPageBreak/>
        <w:t>- содействовать эффективному использованию средств ИКТ другими, по возможности предоставляя им консультационную помощь, предостерегая от неправильного использования средств ИКТ.</w:t>
      </w:r>
      <w:r w:rsidRPr="000267E7">
        <w:t xml:space="preserve"> </w:t>
      </w:r>
      <w:r w:rsidRPr="000267E7">
        <w:rPr>
          <w:rFonts w:ascii="Times New Roman" w:hAnsi="Times New Roman" w:cs="Times New Roman"/>
          <w:sz w:val="28"/>
        </w:rPr>
        <w:t xml:space="preserve">Пользователь ИОС, распоряжающийся оборудованием (постоянно или временно), обязан выявлять факт неработоспособности (неисправности) оборудования и информировать об этом администрацию учреждения, а также обязан предпринимать аналогичные действия в отношении расходуемых материалов. </w:t>
      </w:r>
    </w:p>
    <w:p w:rsidR="00831EAA" w:rsidRDefault="000267E7" w:rsidP="00831EAA">
      <w:pPr>
        <w:pStyle w:val="a3"/>
        <w:numPr>
          <w:ilvl w:val="1"/>
          <w:numId w:val="1"/>
        </w:numPr>
        <w:jc w:val="both"/>
        <w:rPr>
          <w:rFonts w:ascii="Times New Roman" w:hAnsi="Times New Roman" w:cs="Times New Roman"/>
          <w:sz w:val="28"/>
        </w:rPr>
      </w:pPr>
      <w:r w:rsidRPr="000267E7">
        <w:rPr>
          <w:rFonts w:ascii="Times New Roman" w:hAnsi="Times New Roman" w:cs="Times New Roman"/>
          <w:sz w:val="28"/>
        </w:rPr>
        <w:t xml:space="preserve">Содействовать формированию общей информационной культуры, морали, этики обучающихся. Одним из следствий такого формирования должно быть соблюдение соответствующих норм в силу внутренней установки обучающегося, а не в силу внешних ограничений. </w:t>
      </w:r>
    </w:p>
    <w:p w:rsidR="00831EAA" w:rsidRDefault="00831EAA" w:rsidP="00831EAA">
      <w:pPr>
        <w:pStyle w:val="a3"/>
        <w:ind w:left="1230"/>
        <w:jc w:val="both"/>
        <w:rPr>
          <w:rFonts w:ascii="Times New Roman" w:hAnsi="Times New Roman" w:cs="Times New Roman"/>
          <w:sz w:val="28"/>
        </w:rPr>
      </w:pPr>
    </w:p>
    <w:p w:rsidR="00831EAA" w:rsidRPr="00831EAA" w:rsidRDefault="000267E7" w:rsidP="00831EAA">
      <w:pPr>
        <w:pStyle w:val="a3"/>
        <w:ind w:left="1230"/>
        <w:jc w:val="center"/>
        <w:rPr>
          <w:rFonts w:ascii="Times New Roman" w:hAnsi="Times New Roman" w:cs="Times New Roman"/>
          <w:b/>
          <w:sz w:val="28"/>
        </w:rPr>
      </w:pPr>
      <w:r w:rsidRPr="00831EAA">
        <w:rPr>
          <w:rFonts w:ascii="Times New Roman" w:hAnsi="Times New Roman" w:cs="Times New Roman"/>
          <w:b/>
          <w:sz w:val="28"/>
        </w:rPr>
        <w:t>6. Ограничения и запреты на деятельность пользователей ИОС</w:t>
      </w:r>
    </w:p>
    <w:p w:rsidR="00831EAA" w:rsidRPr="00A943E7" w:rsidRDefault="000267E7" w:rsidP="00831EAA">
      <w:pPr>
        <w:pStyle w:val="a3"/>
        <w:ind w:left="1276"/>
        <w:jc w:val="both"/>
        <w:rPr>
          <w:rFonts w:ascii="Times New Roman" w:hAnsi="Times New Roman" w:cs="Times New Roman"/>
          <w:i/>
          <w:sz w:val="28"/>
        </w:rPr>
      </w:pPr>
      <w:r w:rsidRPr="00A943E7">
        <w:rPr>
          <w:rFonts w:ascii="Times New Roman" w:hAnsi="Times New Roman" w:cs="Times New Roman"/>
          <w:i/>
          <w:sz w:val="28"/>
        </w:rPr>
        <w:t>Пользователи ИОС обязаны:</w:t>
      </w:r>
      <w:r w:rsidR="00831EAA" w:rsidRPr="00A943E7">
        <w:rPr>
          <w:rFonts w:ascii="Times New Roman" w:hAnsi="Times New Roman" w:cs="Times New Roman"/>
          <w:i/>
          <w:sz w:val="28"/>
        </w:rPr>
        <w:t xml:space="preserve"> </w:t>
      </w:r>
    </w:p>
    <w:p w:rsidR="00A943E7" w:rsidRDefault="000267E7" w:rsidP="00831EAA">
      <w:pPr>
        <w:pStyle w:val="a3"/>
        <w:ind w:left="1276"/>
        <w:jc w:val="both"/>
      </w:pPr>
      <w:r w:rsidRPr="00831EAA">
        <w:rPr>
          <w:rFonts w:ascii="Times New Roman" w:hAnsi="Times New Roman" w:cs="Times New Roman"/>
          <w:sz w:val="28"/>
        </w:rPr>
        <w:t xml:space="preserve">- предпринимать только разрешенные в явной форме действия с данными, в частности, запрещается: </w:t>
      </w:r>
    </w:p>
    <w:p w:rsidR="00A943E7" w:rsidRPr="00A943E7" w:rsidRDefault="000267E7" w:rsidP="00A943E7">
      <w:pPr>
        <w:pStyle w:val="a3"/>
        <w:numPr>
          <w:ilvl w:val="0"/>
          <w:numId w:val="9"/>
        </w:numPr>
        <w:jc w:val="both"/>
        <w:rPr>
          <w:rFonts w:ascii="Times New Roman" w:hAnsi="Times New Roman" w:cs="Times New Roman"/>
          <w:sz w:val="28"/>
        </w:rPr>
      </w:pPr>
      <w:r w:rsidRPr="00831EAA">
        <w:rPr>
          <w:rFonts w:ascii="Times New Roman" w:hAnsi="Times New Roman" w:cs="Times New Roman"/>
          <w:sz w:val="28"/>
        </w:rPr>
        <w:t xml:space="preserve">намеренно негативно влиять на работу информационных систем; </w:t>
      </w:r>
    </w:p>
    <w:p w:rsidR="00A943E7" w:rsidRDefault="000267E7" w:rsidP="00A943E7">
      <w:pPr>
        <w:pStyle w:val="a3"/>
        <w:numPr>
          <w:ilvl w:val="0"/>
          <w:numId w:val="9"/>
        </w:numPr>
        <w:jc w:val="both"/>
        <w:rPr>
          <w:rFonts w:ascii="Times New Roman" w:hAnsi="Times New Roman" w:cs="Times New Roman"/>
          <w:sz w:val="28"/>
        </w:rPr>
      </w:pPr>
      <w:r w:rsidRPr="00831EAA">
        <w:rPr>
          <w:rFonts w:ascii="Times New Roman" w:hAnsi="Times New Roman" w:cs="Times New Roman"/>
          <w:sz w:val="28"/>
        </w:rPr>
        <w:t xml:space="preserve"> менять чужие данные, кроме специальных, явно оговоренных случаев и т.д.; </w:t>
      </w:r>
    </w:p>
    <w:p w:rsidR="00A943E7" w:rsidRDefault="000267E7" w:rsidP="00A943E7">
      <w:pPr>
        <w:spacing w:after="0"/>
        <w:ind w:left="1276"/>
        <w:jc w:val="both"/>
        <w:rPr>
          <w:rFonts w:ascii="Times New Roman" w:hAnsi="Times New Roman" w:cs="Times New Roman"/>
          <w:sz w:val="28"/>
        </w:rPr>
      </w:pPr>
      <w:r w:rsidRPr="00A943E7">
        <w:rPr>
          <w:rFonts w:ascii="Times New Roman" w:hAnsi="Times New Roman" w:cs="Times New Roman"/>
          <w:sz w:val="28"/>
        </w:rPr>
        <w:t>- не допускать рассылки информации, существенная часть адресатов, которой не предполагала получить ее или могла б</w:t>
      </w:r>
      <w:r w:rsidR="00A943E7">
        <w:rPr>
          <w:rFonts w:ascii="Times New Roman" w:hAnsi="Times New Roman" w:cs="Times New Roman"/>
          <w:sz w:val="28"/>
        </w:rPr>
        <w:t>ы возражать против получения;</w:t>
      </w:r>
    </w:p>
    <w:p w:rsidR="00A943E7" w:rsidRDefault="000267E7" w:rsidP="00A943E7">
      <w:pPr>
        <w:spacing w:after="0"/>
        <w:ind w:left="1276"/>
        <w:jc w:val="both"/>
        <w:rPr>
          <w:rFonts w:ascii="Times New Roman" w:hAnsi="Times New Roman" w:cs="Times New Roman"/>
          <w:sz w:val="28"/>
        </w:rPr>
      </w:pPr>
      <w:r w:rsidRPr="00A943E7">
        <w:rPr>
          <w:rFonts w:ascii="Times New Roman" w:hAnsi="Times New Roman" w:cs="Times New Roman"/>
          <w:sz w:val="28"/>
        </w:rPr>
        <w:t xml:space="preserve">- не знакомиться с содержанием информации, создатели или владельцы которой не предполагали такого знакомства; </w:t>
      </w:r>
    </w:p>
    <w:p w:rsidR="00A943E7" w:rsidRDefault="000267E7" w:rsidP="00A943E7">
      <w:pPr>
        <w:spacing w:after="0"/>
        <w:ind w:left="1276"/>
        <w:jc w:val="both"/>
        <w:rPr>
          <w:rFonts w:ascii="Times New Roman" w:hAnsi="Times New Roman" w:cs="Times New Roman"/>
          <w:sz w:val="28"/>
        </w:rPr>
      </w:pPr>
      <w:r w:rsidRPr="00A943E7">
        <w:rPr>
          <w:rFonts w:ascii="Times New Roman" w:hAnsi="Times New Roman" w:cs="Times New Roman"/>
          <w:sz w:val="28"/>
        </w:rPr>
        <w:t xml:space="preserve">- принимать меры по ответственному хранению средств ИКТ, полученных для индивидуального или группового использования, не оставлять их без присмотра, не допускать порчи оборудования; </w:t>
      </w:r>
    </w:p>
    <w:p w:rsidR="00A943E7" w:rsidRDefault="000267E7" w:rsidP="00A943E7">
      <w:pPr>
        <w:spacing w:after="0"/>
        <w:ind w:left="1276"/>
        <w:jc w:val="both"/>
        <w:rPr>
          <w:rFonts w:ascii="Times New Roman" w:hAnsi="Times New Roman" w:cs="Times New Roman"/>
          <w:sz w:val="28"/>
        </w:rPr>
      </w:pPr>
      <w:r w:rsidRPr="00A943E7">
        <w:rPr>
          <w:rFonts w:ascii="Times New Roman" w:hAnsi="Times New Roman" w:cs="Times New Roman"/>
          <w:sz w:val="28"/>
        </w:rPr>
        <w:t xml:space="preserve">- принимать разумные меры по предотвращению запрещаемых выше действий другими участниками образовательной деятельности, в том числе - обучающимися; </w:t>
      </w:r>
    </w:p>
    <w:p w:rsidR="000267E7" w:rsidRDefault="000267E7" w:rsidP="00A943E7">
      <w:pPr>
        <w:spacing w:after="0"/>
        <w:ind w:left="1276"/>
        <w:jc w:val="both"/>
        <w:rPr>
          <w:rFonts w:ascii="Times New Roman" w:hAnsi="Times New Roman" w:cs="Times New Roman"/>
          <w:sz w:val="28"/>
        </w:rPr>
      </w:pPr>
      <w:r w:rsidRPr="00A943E7">
        <w:rPr>
          <w:rFonts w:ascii="Times New Roman" w:hAnsi="Times New Roman" w:cs="Times New Roman"/>
          <w:sz w:val="28"/>
        </w:rPr>
        <w:t>- получение информации из Интернета или с цифровых носителей должно соответствовать целям и задачам образовательной деятельности. При этом полное предотвращение перечисленных и иных недопустимых действий может быть реализовано только в результате формирования соответствующей культуры и морали у участников образовательной деятельности.</w:t>
      </w:r>
    </w:p>
    <w:p w:rsidR="00A943E7" w:rsidRDefault="00A943E7" w:rsidP="00A943E7">
      <w:pPr>
        <w:spacing w:after="0"/>
        <w:ind w:left="1276"/>
        <w:jc w:val="both"/>
        <w:rPr>
          <w:rFonts w:ascii="Times New Roman" w:hAnsi="Times New Roman" w:cs="Times New Roman"/>
          <w:sz w:val="28"/>
        </w:rPr>
      </w:pPr>
    </w:p>
    <w:p w:rsidR="00A943E7" w:rsidRDefault="00A943E7" w:rsidP="00A943E7">
      <w:pPr>
        <w:spacing w:after="0"/>
        <w:ind w:left="1276"/>
        <w:jc w:val="both"/>
        <w:rPr>
          <w:rFonts w:ascii="Times New Roman" w:hAnsi="Times New Roman" w:cs="Times New Roman"/>
          <w:sz w:val="28"/>
        </w:rPr>
      </w:pPr>
    </w:p>
    <w:p w:rsidR="00A943E7" w:rsidRPr="00A943E7" w:rsidRDefault="00A943E7" w:rsidP="00A943E7">
      <w:pPr>
        <w:spacing w:after="0"/>
        <w:ind w:left="1276"/>
        <w:jc w:val="both"/>
        <w:rPr>
          <w:rFonts w:ascii="Times New Roman" w:hAnsi="Times New Roman" w:cs="Times New Roman"/>
          <w:sz w:val="28"/>
        </w:rPr>
      </w:pPr>
    </w:p>
    <w:p w:rsidR="00A943E7" w:rsidRDefault="000267E7" w:rsidP="00A943E7">
      <w:pPr>
        <w:pStyle w:val="a3"/>
        <w:jc w:val="center"/>
        <w:rPr>
          <w:rFonts w:ascii="Times New Roman" w:hAnsi="Times New Roman" w:cs="Times New Roman"/>
          <w:sz w:val="28"/>
        </w:rPr>
      </w:pPr>
      <w:r w:rsidRPr="00A943E7">
        <w:rPr>
          <w:rFonts w:ascii="Times New Roman" w:hAnsi="Times New Roman" w:cs="Times New Roman"/>
          <w:b/>
          <w:sz w:val="28"/>
        </w:rPr>
        <w:lastRenderedPageBreak/>
        <w:t>7. Общие требования к информационным ресурсам в ИСО</w:t>
      </w:r>
      <w:r w:rsidRPr="000267E7">
        <w:rPr>
          <w:rFonts w:ascii="Times New Roman" w:hAnsi="Times New Roman" w:cs="Times New Roman"/>
          <w:sz w:val="28"/>
        </w:rPr>
        <w:t xml:space="preserve">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7</w:t>
      </w:r>
      <w:r w:rsidR="000267E7" w:rsidRPr="000267E7">
        <w:rPr>
          <w:rFonts w:ascii="Times New Roman" w:hAnsi="Times New Roman" w:cs="Times New Roman"/>
          <w:sz w:val="28"/>
        </w:rPr>
        <w:t xml:space="preserve">.1. Информационные ресурсы в ИОС не должны содержать информации, распространение которой нарушает законодательство Российской Федерации, в частности: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xml:space="preserve">- статью 5 "Сведения, которые могут быть отнесены к государственной тайне" раздела II "Сведения, относимые к государственной тайне" Закона РФ от 21.07.93 г. № 5485-1 "О государственной тайне";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Указ Президента № 1203 от 30.11.95 "Об утверждении перечня сведений, отнесенных к государственной тайне";</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xml:space="preserve"> - Указа Президента РФ № 188 от 06.03.97 "Об утверждении перечня сведений конфиденциального характера";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xml:space="preserve">- Федеральный закон Российской Федерации от 27 июля 2006 г. N 152-ФЗ «О персональных данных»;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xml:space="preserve">- Федеральный закон «Об информации, информационных технологиях и о защите информации»; </w:t>
      </w:r>
    </w:p>
    <w:p w:rsidR="00A943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xml:space="preserve">- гражданское законодательство, в частности, информации, нарушающей авторское право; </w:t>
      </w:r>
    </w:p>
    <w:p w:rsidR="000267E7" w:rsidRPr="000267E7" w:rsidRDefault="00A943E7" w:rsidP="00A943E7">
      <w:pPr>
        <w:pStyle w:val="a3"/>
        <w:ind w:left="1276" w:hanging="567"/>
        <w:jc w:val="both"/>
        <w:rPr>
          <w:rFonts w:ascii="Times New Roman" w:hAnsi="Times New Roman" w:cs="Times New Roman"/>
          <w:sz w:val="28"/>
        </w:rPr>
      </w:pPr>
      <w:r>
        <w:rPr>
          <w:rFonts w:ascii="Times New Roman" w:hAnsi="Times New Roman" w:cs="Times New Roman"/>
          <w:sz w:val="28"/>
        </w:rPr>
        <w:t xml:space="preserve">       </w:t>
      </w:r>
      <w:r w:rsidR="000267E7" w:rsidRPr="000267E7">
        <w:rPr>
          <w:rFonts w:ascii="Times New Roman" w:hAnsi="Times New Roman" w:cs="Times New Roman"/>
          <w:sz w:val="28"/>
        </w:rPr>
        <w:t>- Положение о защите персональн</w:t>
      </w:r>
      <w:r>
        <w:rPr>
          <w:rFonts w:ascii="Times New Roman" w:hAnsi="Times New Roman" w:cs="Times New Roman"/>
          <w:sz w:val="28"/>
        </w:rPr>
        <w:t>ых данных работников учреждения.</w:t>
      </w:r>
    </w:p>
    <w:sectPr w:rsidR="000267E7" w:rsidRPr="000267E7" w:rsidSect="005822E6">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CFC"/>
    <w:multiLevelType w:val="multilevel"/>
    <w:tmpl w:val="8E1EA47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020D6E"/>
    <w:multiLevelType w:val="multilevel"/>
    <w:tmpl w:val="AE44F0EA"/>
    <w:lvl w:ilvl="0">
      <w:start w:val="2"/>
      <w:numFmt w:val="decimal"/>
      <w:lvlText w:val="%1."/>
      <w:lvlJc w:val="left"/>
      <w:pPr>
        <w:ind w:left="675" w:hanging="67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2" w15:restartNumberingAfterBreak="0">
    <w:nsid w:val="179D23AB"/>
    <w:multiLevelType w:val="hybridMultilevel"/>
    <w:tmpl w:val="311ECD2E"/>
    <w:lvl w:ilvl="0" w:tplc="04190001">
      <w:start w:val="1"/>
      <w:numFmt w:val="bullet"/>
      <w:lvlText w:val=""/>
      <w:lvlJc w:val="left"/>
      <w:pPr>
        <w:ind w:left="2070" w:hanging="360"/>
      </w:pPr>
      <w:rPr>
        <w:rFonts w:ascii="Symbol" w:hAnsi="Symbol"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3" w15:restartNumberingAfterBreak="0">
    <w:nsid w:val="198B1D81"/>
    <w:multiLevelType w:val="multilevel"/>
    <w:tmpl w:val="0874CC9E"/>
    <w:lvl w:ilvl="0">
      <w:start w:val="6"/>
      <w:numFmt w:val="decimal"/>
      <w:lvlText w:val="%1."/>
      <w:lvlJc w:val="left"/>
      <w:pPr>
        <w:ind w:left="450" w:hanging="45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4" w15:restartNumberingAfterBreak="0">
    <w:nsid w:val="1FD31078"/>
    <w:multiLevelType w:val="multilevel"/>
    <w:tmpl w:val="0874CC9E"/>
    <w:lvl w:ilvl="0">
      <w:start w:val="6"/>
      <w:numFmt w:val="decimal"/>
      <w:lvlText w:val="%1."/>
      <w:lvlJc w:val="left"/>
      <w:pPr>
        <w:ind w:left="450" w:hanging="45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5" w15:restartNumberingAfterBreak="0">
    <w:nsid w:val="35E84F63"/>
    <w:multiLevelType w:val="multilevel"/>
    <w:tmpl w:val="8BF6F6AC"/>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5B286015"/>
    <w:multiLevelType w:val="multilevel"/>
    <w:tmpl w:val="AE44F0EA"/>
    <w:lvl w:ilvl="0">
      <w:start w:val="2"/>
      <w:numFmt w:val="decimal"/>
      <w:lvlText w:val="%1."/>
      <w:lvlJc w:val="left"/>
      <w:pPr>
        <w:ind w:left="675" w:hanging="67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15:restartNumberingAfterBreak="0">
    <w:nsid w:val="5B325357"/>
    <w:multiLevelType w:val="multilevel"/>
    <w:tmpl w:val="AE44F0EA"/>
    <w:lvl w:ilvl="0">
      <w:start w:val="2"/>
      <w:numFmt w:val="decimal"/>
      <w:lvlText w:val="%1."/>
      <w:lvlJc w:val="left"/>
      <w:pPr>
        <w:ind w:left="675" w:hanging="67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8" w15:restartNumberingAfterBreak="0">
    <w:nsid w:val="61874850"/>
    <w:multiLevelType w:val="multilevel"/>
    <w:tmpl w:val="0874CC9E"/>
    <w:lvl w:ilvl="0">
      <w:start w:val="6"/>
      <w:numFmt w:val="decimal"/>
      <w:lvlText w:val="%1."/>
      <w:lvlJc w:val="left"/>
      <w:pPr>
        <w:ind w:left="450" w:hanging="45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9" w15:restartNumberingAfterBreak="0">
    <w:nsid w:val="630A39C1"/>
    <w:multiLevelType w:val="multilevel"/>
    <w:tmpl w:val="8BF6F6AC"/>
    <w:lvl w:ilvl="0">
      <w:start w:val="1"/>
      <w:numFmt w:val="decimal"/>
      <w:lvlText w:val="%1."/>
      <w:lvlJc w:val="left"/>
      <w:pPr>
        <w:ind w:left="720"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644456E7"/>
    <w:multiLevelType w:val="multilevel"/>
    <w:tmpl w:val="AE44F0EA"/>
    <w:lvl w:ilvl="0">
      <w:start w:val="2"/>
      <w:numFmt w:val="decimal"/>
      <w:lvlText w:val="%1."/>
      <w:lvlJc w:val="left"/>
      <w:pPr>
        <w:ind w:left="675" w:hanging="675"/>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num w:numId="1">
    <w:abstractNumId w:val="5"/>
  </w:num>
  <w:num w:numId="2">
    <w:abstractNumId w:val="0"/>
  </w:num>
  <w:num w:numId="3">
    <w:abstractNumId w:val="9"/>
  </w:num>
  <w:num w:numId="4">
    <w:abstractNumId w:val="6"/>
  </w:num>
  <w:num w:numId="5">
    <w:abstractNumId w:val="7"/>
  </w:num>
  <w:num w:numId="6">
    <w:abstractNumId w:val="10"/>
  </w:num>
  <w:num w:numId="7">
    <w:abstractNumId w:val="1"/>
  </w:num>
  <w:num w:numId="8">
    <w:abstractNumId w:val="4"/>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93"/>
    <w:rsid w:val="000267E7"/>
    <w:rsid w:val="0021046E"/>
    <w:rsid w:val="00475760"/>
    <w:rsid w:val="005822E6"/>
    <w:rsid w:val="005B2E93"/>
    <w:rsid w:val="005F566F"/>
    <w:rsid w:val="00831EAA"/>
    <w:rsid w:val="00A943E7"/>
    <w:rsid w:val="00C97E23"/>
    <w:rsid w:val="00D7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A7514"/>
  <w15:docId w15:val="{EAEFE9E4-3BF8-4FAA-8226-B698DC37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E93"/>
    <w:pPr>
      <w:ind w:left="720"/>
      <w:contextualSpacing/>
    </w:pPr>
  </w:style>
  <w:style w:type="paragraph" w:styleId="a4">
    <w:name w:val="Balloon Text"/>
    <w:basedOn w:val="a"/>
    <w:link w:val="a5"/>
    <w:uiPriority w:val="99"/>
    <w:semiHidden/>
    <w:unhideWhenUsed/>
    <w:rsid w:val="005822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822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1691</Words>
  <Characters>9641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Директор</dc:creator>
  <cp:lastModifiedBy>Лиля</cp:lastModifiedBy>
  <cp:revision>2</cp:revision>
  <cp:lastPrinted>2018-10-09T11:45:00Z</cp:lastPrinted>
  <dcterms:created xsi:type="dcterms:W3CDTF">2023-10-30T14:38:00Z</dcterms:created>
  <dcterms:modified xsi:type="dcterms:W3CDTF">2023-10-30T14:38:00Z</dcterms:modified>
</cp:coreProperties>
</file>